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10.03.2025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4/SI/2025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integracji sensorycznej (SI)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 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integracji sensorycznej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(SI)</w:t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</w:t>
      </w:r>
      <w:r>
        <w:rPr>
          <w:rFonts w:ascii="Calibri" w:hAnsi="Calibri" w:eastAsia="Calibri" w:cs="Calibri"/>
          <w:b/>
          <w:bCs/>
        </w:rPr>
        <w:t xml:space="preserve">integracji sensorycznej (SI)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12 miesięcy dla osób z niepełnosprawnością (dzieci, młodzieży i osób dorosłych) z trisomią 21 w wymiarze średnio 37 </w:t>
      </w:r>
      <w:r>
        <w:rPr>
          <w:rFonts w:ascii="Calibri" w:hAnsi="Calibri" w:eastAsia="Calibri" w:cs="Calibri"/>
          <w:sz w:val="22"/>
          <w:szCs w:val="22"/>
        </w:rPr>
        <w:t xml:space="preserve">godzin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sz w:val="22"/>
          <w:szCs w:val="22"/>
        </w:rPr>
        <w:t xml:space="preserve">. Oferta obejmuje przeprowadzenie łącznie </w:t>
      </w:r>
      <w:r>
        <w:rPr>
          <w:rFonts w:ascii="Calibri" w:hAnsi="Calibri" w:eastAsia="Calibri" w:cs="Calibri"/>
          <w:sz w:val="22"/>
          <w:szCs w:val="22"/>
        </w:rPr>
        <w:t xml:space="preserve">444 godzin zegarowych indywidualnej terapii integracji sensorycznej (SI)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integracji sensorycznej (SI)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01.04.2025 do dnia 31.03.2026 r.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- studia magisterskie lub podyplomowe z zakresu fizjoterapii/pedagogiki specjalnej</w:t>
      </w:r>
      <w:r>
        <w:rPr>
          <w:rFonts w:ascii="Calibri" w:hAnsi="Calibri" w:eastAsia="Calibri" w:cs="Calibri"/>
          <w:sz w:val="22"/>
          <w:szCs w:val="22"/>
        </w:rPr>
        <w:t xml:space="preserve">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ukończony pełnowymiarowy kurs II stopnia z zakresu Diagnozy i Terapii Integracji Sensorycznej lub ukończone kwalifikacyjne studia podyplomowe z zakresu Integracji Sensorycznej i certyfikat terapeuty SI</w:t>
      </w:r>
      <w:r>
        <w:rPr>
          <w:rFonts w:ascii="Calibri" w:hAnsi="Calibri" w:eastAsia="Calibri" w:cs="Calibri"/>
          <w:sz w:val="22"/>
          <w:szCs w:val="22"/>
        </w:rPr>
        <w:t xml:space="preserve">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integracji sensorycznej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</w:t>
      </w:r>
      <w:r>
        <w:rPr>
          <w:rFonts w:ascii="Calibri" w:hAnsi="Calibri" w:eastAsia="Calibri" w:cs="Calibri"/>
          <w:b/>
          <w:sz w:val="22"/>
          <w:szCs w:val="22"/>
        </w:rPr>
        <w:t xml:space="preserve">28.03.2025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stowarzyszenie@triso.eu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16</cp:revision>
  <dcterms:created xsi:type="dcterms:W3CDTF">2023-03-21T16:09:00Z</dcterms:created>
  <dcterms:modified xsi:type="dcterms:W3CDTF">2025-03-07T08:54:47Z</dcterms:modified>
</cp:coreProperties>
</file>