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Default"/>
        <w:jc w:val="right"/>
        <w:rPr>
          <w:rFonts w:ascii="Calibri" w:hAnsi="Calibri" w:eastAsia="Calibri" w:cs="Calibri"/>
          <w:highlight w:val="none"/>
        </w:rPr>
      </w:pPr>
      <w:r>
        <w:rPr>
          <w:rFonts w:eastAsia="Calibri" w:cs="Calibri"/>
        </w:rPr>
        <w:t xml:space="preserve">Opole, dnia </w:t>
      </w:r>
      <w:r>
        <w:rPr>
          <w:rFonts w:eastAsia="Calibri" w:cs="Calibri"/>
        </w:rPr>
        <w:t>04.03.2024 r.</w:t>
      </w:r>
    </w:p>
    <w:p>
      <w:pPr>
        <w:pStyle w:val="Defaul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Default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</w:r>
    </w:p>
    <w:p>
      <w:pPr>
        <w:pStyle w:val="Default"/>
        <w:jc w:val="center"/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eastAsia="Calibri" w:cs="Calibri"/>
          <w:b/>
          <w:sz w:val="22"/>
          <w:szCs w:val="22"/>
        </w:rPr>
        <w:t xml:space="preserve">OGŁOSZENIE </w:t>
      </w:r>
      <w:r>
        <w:rPr>
          <w:rFonts w:eastAsia="Calibri" w:cs="Calibri"/>
          <w:b/>
          <w:bCs/>
          <w:sz w:val="22"/>
          <w:szCs w:val="22"/>
        </w:rPr>
        <w:t>OFERTOWE Nr 2/Asyst./2024</w:t>
      </w:r>
    </w:p>
    <w:p>
      <w:pPr>
        <w:pStyle w:val="Default"/>
        <w:jc w:val="center"/>
        <w:rPr>
          <w:rFonts w:ascii="Calibri" w:hAnsi="Calibri" w:cs="Calibri"/>
        </w:rPr>
      </w:pPr>
      <w:r>
        <w:rPr>
          <w:b/>
          <w:bCs/>
          <w:sz w:val="23"/>
          <w:szCs w:val="23"/>
        </w:rPr>
        <w:t xml:space="preserve">dotyczące złożenia oferty na </w:t>
      </w:r>
      <w:r>
        <w:rPr>
          <w:b/>
          <w:color w:val="000000"/>
          <w:sz w:val="23"/>
          <w:szCs w:val="23"/>
        </w:rPr>
        <w:t>sporządzenie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diagnozy psychologicznej i monitoring psychologiczny</w:t>
      </w:r>
    </w:p>
    <w:p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eastAsia="Calibri" w:cs="Calibri"/>
          <w:sz w:val="22"/>
          <w:szCs w:val="22"/>
        </w:rPr>
        <w:t xml:space="preserve">TRISO - Opolskie Stowarzyszenie na Rzecz Rozwoju Dzieci z Trisomią 21, w związku z realizacją projektu pn.: </w:t>
      </w:r>
      <w:r>
        <w:rPr>
          <w:rFonts w:eastAsia="Calibri" w:cs="Calibri"/>
          <w:b/>
          <w:sz w:val="22"/>
          <w:szCs w:val="22"/>
        </w:rPr>
        <w:t xml:space="preserve">„Zgrany tandem” – asystencja osobista wsparciem osób niepełnosprawnych z trisomią 21 </w:t>
      </w:r>
      <w:r>
        <w:rPr>
          <w:rFonts w:eastAsia="Calibri" w:cs="Calibri"/>
          <w:sz w:val="22"/>
          <w:szCs w:val="22"/>
        </w:rPr>
        <w:t>współfinansowanego ze środków PFRON, zaprasza do składania ofert na:</w:t>
      </w:r>
    </w:p>
    <w:p>
      <w:pPr>
        <w:pStyle w:val="Defaul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</w:p>
    <w:p>
      <w:pPr>
        <w:pStyle w:val="Default"/>
        <w:jc w:val="center"/>
        <w:rPr>
          <w:b/>
          <w:bCs/>
          <w:color w:val="000000"/>
          <w:sz w:val="23"/>
          <w:szCs w:val="23"/>
          <w:highlight w:val="none"/>
        </w:rPr>
      </w:pPr>
      <w:r>
        <w:rPr>
          <w:b/>
          <w:color w:val="000000"/>
          <w:sz w:val="23"/>
          <w:szCs w:val="23"/>
        </w:rPr>
        <w:t>sporządzenie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diagnozy psychologicznej i monitoring psychologiczny</w:t>
      </w:r>
    </w:p>
    <w:p>
      <w:pPr>
        <w:pStyle w:val="Default"/>
        <w:rPr>
          <w:rFonts w:ascii="Calibri" w:hAnsi="Calibri"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</w:r>
    </w:p>
    <w:p>
      <w:pPr>
        <w:pStyle w:val="Default"/>
        <w:rPr>
          <w:rFonts w:ascii="Calibri" w:hAnsi="Calibri" w:cs="Calibri"/>
        </w:rPr>
      </w:pPr>
      <w:r>
        <w:rPr>
          <w:rFonts w:eastAsia="Calibri" w:cs="Calibri"/>
          <w:b/>
          <w:sz w:val="23"/>
          <w:szCs w:val="23"/>
        </w:rPr>
        <w:t>Zamawiający:</w:t>
      </w:r>
      <w:r>
        <w:rPr>
          <w:rFonts w:eastAsia="Calibri" w:cs="Calibri"/>
          <w:b/>
          <w:sz w:val="23"/>
          <w:szCs w:val="23"/>
        </w:rPr>
        <w:br w:type="textWrapping" w:clear="all"/>
      </w:r>
      <w:r>
        <w:rPr>
          <w:rFonts w:eastAsia="Calibri" w:cs="Calibri"/>
          <w:sz w:val="23"/>
          <w:szCs w:val="23"/>
        </w:rPr>
        <w:t>TRISO - Opolskie Stowarzyszenie na Rzecz Rozwoju Dzieci z Trisomią 21</w:t>
      </w:r>
    </w:p>
    <w:p>
      <w:pPr>
        <w:pStyle w:val="Default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  <w:t>ul. Jagiellonów 53</w:t>
      </w:r>
    </w:p>
    <w:p>
      <w:pPr>
        <w:pStyle w:val="Default"/>
        <w:rPr>
          <w:rFonts w:ascii="Calibri" w:hAnsi="Calibri"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  <w:t>45-560 Opole</w:t>
      </w:r>
    </w:p>
    <w:p>
      <w:pPr>
        <w:pStyle w:val="Default"/>
        <w:rPr>
          <w:rFonts w:ascii="Calibri" w:hAnsi="Calibri" w:cs="Calibri"/>
        </w:rPr>
      </w:pPr>
      <w:r>
        <w:rPr>
          <w:rFonts w:eastAsia="Calibri" w:cs="Calibri"/>
          <w:sz w:val="23"/>
          <w:szCs w:val="23"/>
        </w:rPr>
        <w:t>NIP: 7542608345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Default"/>
        <w:rPr>
          <w:rFonts w:ascii="Calibri" w:hAnsi="Calibri" w:cs="Calibri"/>
        </w:rPr>
      </w:pPr>
      <w:r>
        <w:rPr>
          <w:rFonts w:eastAsia="Calibri" w:cs="Calibri"/>
          <w:b/>
          <w:sz w:val="22"/>
          <w:szCs w:val="22"/>
        </w:rPr>
        <w:t xml:space="preserve">1. Określenie przedmiotu zamówienia </w:t>
      </w:r>
    </w:p>
    <w:p>
      <w:pPr>
        <w:pStyle w:val="Normal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Przedmiotem zamówienia w ramach ogłoszenia ofertowego jest sporządzenie diagnozy psychologicznej dla 15 beneficjentów projektu pn.: </w:t>
      </w:r>
      <w:r>
        <w:rPr>
          <w:rFonts w:eastAsia="Calibri" w:cs="Calibri" w:ascii="Calibri" w:hAnsi="Calibri"/>
          <w:b/>
          <w:sz w:val="22"/>
          <w:szCs w:val="22"/>
        </w:rPr>
        <w:t>„Zgrany tandem” – asystencja osobista wsparciem osób niepełnosprawnych z trisomią 21</w:t>
      </w:r>
      <w:r>
        <w:rPr>
          <w:rFonts w:ascii="Calibri" w:hAnsi="Calibri"/>
          <w:sz w:val="22"/>
          <w:szCs w:val="22"/>
        </w:rPr>
        <w:t xml:space="preserve"> oraz zorganizowanie spotkań monitorujących (kontrolnych) z beneficjentami projektu. Zamówienie obejmuje 4 indywidualne spotkania terapeutyczne psychologa, z każdym z 15 beneficjentów ostatecznych projektu, tj. łącznie 60 spotkań w całym okresie realizacji projektu, każde w wymiarze po 1,5 godziny (90 minut), co daje łącznie 90 godzin terapeutycznych.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Dwa pierwsze spotkania terapeutyczne, zaplanowane są na początku realizacji projektu, tj. w m-cu Kwietniu i Maju 2024 i mają na celu poznanie beneficjentów - ocenę ich potrzeb oraz możliwości i posłużą do sporządzenia diagnozy funkcjonalnej beneficjentów.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Trzecie spotkanie terapeutyczne z beneficjentami projektu, zaplanowane jest na m-c Wrzesień 2024 i ma być to spotkanie monitorujące - kontrolne, celem którego będzie weryfikacja prowadzonych dotychczas działań asystenckich oraz wyciągnięcie ewentualnych wniosków i zaleceń.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 koniec realizacji projektu, tj. w m-cu Marcu 2025, planowane jest czwarte spotkanie terapeutyczne psychologa z każdym z 15 beneficjentów ostatecznych projektu, które będzie służyło do oceny zmian w funkcjonowaniu beneficjentów/efektów wynikających z realizacji projektu, a także do sformułowania ewentualnych propozycji na przyszłość dotyczących wsparcia beneficjentów.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eastAsia="Calibri" w:cs="Calibri" w:ascii="Calibri" w:hAnsi="Calibri"/>
          <w:b/>
          <w:sz w:val="22"/>
          <w:szCs w:val="22"/>
        </w:rPr>
        <w:t>2. Termin i miejsce realizacji zamówienia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Spotkania z beneficjantami celem przygotowania diagnozy psychologicznej oraz spotkania monitorujące nastąpią w miejscu wskazanym przez Wykonawcę (siedziba Stowarzyszenia TRISO lub własny gabinet).</w:t>
      </w:r>
    </w:p>
    <w:p>
      <w:pPr>
        <w:pStyle w:val="Normal"/>
        <w:rPr>
          <w:rFonts w:ascii="Calibri" w:hAnsi="Calibri" w:cs="Calibri"/>
          <w:b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Opracowana diagnoza dla poszczególnych beneficjentów zostanie dostarczona w formie pisemnej do biura Stowarzyszenia TRISO przy </w:t>
      </w:r>
      <w:r>
        <w:rPr>
          <w:rFonts w:ascii="Calibri" w:hAnsi="Calibri"/>
          <w:sz w:val="22"/>
          <w:szCs w:val="22"/>
        </w:rPr>
        <w:t xml:space="preserve">ul. Jagiellonów 53 - </w:t>
      </w:r>
      <w:r>
        <w:rPr>
          <w:rFonts w:cs="Calibri" w:ascii="Calibri" w:hAnsi="Calibri"/>
          <w:b/>
          <w:sz w:val="22"/>
          <w:szCs w:val="22"/>
        </w:rPr>
        <w:t xml:space="preserve">nie później niż do dnia </w:t>
      </w:r>
      <w:r>
        <w:rPr>
          <w:rFonts w:cs="Calibri" w:ascii="Calibri" w:hAnsi="Calibri"/>
          <w:b/>
          <w:bCs/>
          <w:sz w:val="22"/>
          <w:szCs w:val="22"/>
        </w:rPr>
        <w:t xml:space="preserve">15 maja 2024r. </w:t>
      </w:r>
    </w:p>
    <w:p>
      <w:pPr>
        <w:pStyle w:val="Defaul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Default"/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eastAsia="Calibri" w:cs="Calibri"/>
          <w:b/>
          <w:sz w:val="22"/>
          <w:szCs w:val="22"/>
        </w:rPr>
        <w:t>3. Warunki udziału w konkursie ofert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  <w:u w:val="none"/>
        </w:rPr>
      </w:pPr>
      <w:r>
        <w:rPr>
          <w:rFonts w:eastAsia="Calibri" w:cs="Calibri" w:ascii="Calibri" w:hAnsi="Calibri"/>
          <w:sz w:val="22"/>
          <w:szCs w:val="22"/>
        </w:rPr>
        <w:t>O udzielenie zamówienia może ubiegać się Oferent, który spełnia warunki dotyczące: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  <w:u w:val="none"/>
        </w:rPr>
        <w:t>3.1. Wykształcenia: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wykształcenie wyższe - studia magisterskie lub podyplomowe z zakresu psychologii oraz studia podyplomowe z zakresu pedagogiki specjalnej, wczesnej interwencji;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4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inne ukończone kursy kwalifikacyjne, posiadane uprawnienia i certyfikaty.</w:t>
      </w:r>
    </w:p>
    <w:p>
      <w:pPr>
        <w:pStyle w:val="Default"/>
        <w:spacing w:before="0" w:after="0"/>
        <w:jc w:val="left"/>
        <w:rPr>
          <w:rFonts w:ascii="Calibri" w:hAnsi="Calibri" w:cs="Calibri"/>
          <w:sz w:val="22"/>
          <w:szCs w:val="22"/>
          <w:u w:val="single"/>
        </w:rPr>
      </w:pPr>
      <w:r>
        <w:rPr>
          <w:rFonts w:eastAsia="Calibri" w:cs="Calibri"/>
          <w:sz w:val="22"/>
          <w:szCs w:val="22"/>
          <w:u w:val="none"/>
        </w:rPr>
        <w:t>3.2. Doświadczenia zawodowego:</w:t>
      </w:r>
      <w:r>
        <w:rPr>
          <w:rFonts w:eastAsia="Calibri" w:cs="Calibri"/>
          <w:sz w:val="22"/>
          <w:szCs w:val="22"/>
          <w:u w:val="single"/>
        </w:rPr>
        <w:br w:type="textWrapping" w:clear="all"/>
      </w:r>
      <w:r>
        <w:rPr>
          <w:rFonts w:eastAsia="Calibri" w:cs="Calibri"/>
          <w:sz w:val="22"/>
          <w:szCs w:val="22"/>
          <w:u w:val="none"/>
        </w:rPr>
        <w:tab/>
      </w:r>
      <w:r>
        <w:rPr>
          <w:rFonts w:eastAsia="Calibri" w:cs="Calibri"/>
          <w:sz w:val="22"/>
          <w:szCs w:val="22"/>
        </w:rPr>
        <w:t>wymagane minimum dwuletnie udokumentowane doświadczenie zawodowe w pracy z osobami z niepełnosprawnością intelektualną.</w:t>
      </w:r>
    </w:p>
    <w:p>
      <w:pPr>
        <w:pStyle w:val="Default"/>
        <w:tabs>
          <w:tab w:val="clear" w:pos="708"/>
          <w:tab w:val="left" w:pos="3700" w:leader="none"/>
        </w:tabs>
        <w:rPr>
          <w:rFonts w:ascii="Calibri" w:hAnsi="Calibri" w:eastAsia="Calibri" w:cs="Calibri"/>
          <w:sz w:val="22"/>
          <w:szCs w:val="22"/>
          <w:highlight w:val="none"/>
        </w:rPr>
      </w:pPr>
      <w:r>
        <w:rPr>
          <w:rFonts w:eastAsia="Calibri" w:cs="Calibri"/>
          <w:sz w:val="22"/>
          <w:szCs w:val="22"/>
        </w:rPr>
        <w:t>3.3. Korzysta z pełni praw publicznych i nie był skazany prawomocnym wyrokiem za umyślne przestępstwo.</w:t>
      </w:r>
    </w:p>
    <w:p>
      <w:pPr>
        <w:pStyle w:val="Normal"/>
        <w:shd w:val="nil" w:color="000000"/>
        <w:rPr>
          <w:rFonts w:ascii="Calibri" w:hAnsi="Calibri" w:cs="Calibri"/>
          <w:sz w:val="22"/>
          <w:szCs w:val="22"/>
          <w:highlight w:val="none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hd w:val="nil" w:color="auto"/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eastAsia="Calibri" w:cs="Calibri" w:ascii="Calibri" w:hAnsi="Calibri"/>
          <w:b/>
          <w:sz w:val="22"/>
          <w:szCs w:val="22"/>
        </w:rPr>
        <w:t>4. Określenie kryteriów i sposobu oceny oferty</w:t>
      </w:r>
    </w:p>
    <w:p>
      <w:pPr>
        <w:pStyle w:val="Default"/>
        <w:rPr>
          <w:rFonts w:ascii="Calibri" w:hAnsi="Calibri" w:eastAsia="Calibri" w:cs="Calibri"/>
          <w:highlight w:val="none"/>
        </w:rPr>
      </w:pPr>
      <w:r>
        <w:rPr>
          <w:rFonts w:eastAsia="Calibri" w:cs="Calibri"/>
          <w:sz w:val="22"/>
          <w:szCs w:val="22"/>
        </w:rPr>
        <w:t>4.1. Zamawiający przy wyborze najkorzystniejszej oferty będzie się kierował następującymi kryteriami:</w:t>
      </w:r>
    </w:p>
    <w:p>
      <w:pPr>
        <w:pStyle w:val="Default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77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3"/>
        <w:gridCol w:w="3378"/>
        <w:gridCol w:w="1955"/>
        <w:gridCol w:w="1956"/>
        <w:gridCol w:w="1956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Maksymalna ilość punktów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Waga (W)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Maksymalna ilość punktów w danym kryterium (Pmax)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Cena brutto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100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0,60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Doświadczenie zawodowe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100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0,15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15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100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0,25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25</w:t>
            </w:r>
          </w:p>
        </w:tc>
      </w:tr>
    </w:tbl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Default"/>
        <w:rPr>
          <w:rFonts w:ascii="Calibri" w:hAnsi="Calibri" w:eastAsia="Calibri" w:cs="Calibri"/>
          <w:sz w:val="22"/>
          <w:szCs w:val="22"/>
          <w:highlight w:val="none"/>
        </w:rPr>
      </w:pPr>
      <w:r>
        <w:rPr>
          <w:rFonts w:eastAsia="Calibri" w:cs="Calibri"/>
          <w:sz w:val="22"/>
          <w:szCs w:val="22"/>
        </w:rPr>
        <w:t>a) Cena (C) 60% - (maksymalnie 60 pkt.)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 - liczba punktów przyznanych ocenianej ofercie w kryterium ceny brutto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Sposób obliczenia :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 = (Cmin/Cb) x W1 x 100 pkt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Cmin - najniższa cena brutto spośród ofert niepodlegających odrzuceniu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Cb - cena brutto oferty badanej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W1 - waga kryterium cena</w:t>
        <w:br/>
        <w:t>b) Doświadczenie zawodowe - staż w zawodzie z osobami niepełnosprawnymi intelektualnie (Dz) 15 % (maksymalnie 15 pkt.)</w:t>
        <w:br/>
        <w:t>Dz - liczba punktów przyznanych ocenianej ofercie w kryterium „doświadczenie zawodowe”, gdzie punkty wyliczane są według następujących zasad:</w:t>
      </w:r>
    </w:p>
    <w:p>
      <w:pPr>
        <w:pStyle w:val="Default"/>
        <w:numPr>
          <w:ilvl w:val="0"/>
          <w:numId w:val="8"/>
        </w:numPr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za doświadczenie zawodowe - staż pracy w zawodzie powyżej dwóch lat do lat 5 - 5 pkt. </w:t>
      </w:r>
    </w:p>
    <w:p>
      <w:pPr>
        <w:pStyle w:val="Default"/>
        <w:numPr>
          <w:ilvl w:val="0"/>
          <w:numId w:val="8"/>
        </w:numPr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za doświadczenie zawodowe - staż pracy w zawodzie od 5 lat do lat 10 - 10 pkt. </w:t>
      </w:r>
    </w:p>
    <w:p>
      <w:pPr>
        <w:pStyle w:val="Default"/>
        <w:numPr>
          <w:ilvl w:val="0"/>
          <w:numId w:val="8"/>
        </w:numPr>
        <w:rPr>
          <w:rFonts w:ascii="Calibri" w:hAnsi="Calibri" w:cs="Calibri"/>
          <w:sz w:val="22"/>
          <w:szCs w:val="22"/>
          <w:highlight w:val="none"/>
        </w:rPr>
      </w:pPr>
      <w:r>
        <w:rPr>
          <w:rFonts w:eastAsia="Calibri" w:cs="Calibri"/>
          <w:sz w:val="22"/>
          <w:szCs w:val="22"/>
        </w:rPr>
        <w:t xml:space="preserve">za doświadczenie zawodowe - staż pracy w zawodzie powyżej 10 lat - 15 pkt. 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c) Dyspozycyjność (D) 25 % (maksymalnie 25 pkt.)</w:t>
      </w:r>
      <w:r>
        <w:rPr>
          <w:rFonts w:eastAsia="Calibri" w:cs="Calibri"/>
          <w:sz w:val="22"/>
          <w:szCs w:val="22"/>
        </w:rPr>
        <w:br w:type="textWrapping" w:clear="all"/>
      </w:r>
      <w:r>
        <w:rPr>
          <w:rFonts w:eastAsia="Calibri" w:cs="Calibri"/>
          <w:sz w:val="22"/>
          <w:szCs w:val="22"/>
        </w:rPr>
        <w:t xml:space="preserve">D - liczba punktów przyznanych ocenianej ofercie w kryterium „dyspozycyjność”, gdzie punkty </w:t>
      </w:r>
      <w:r>
        <w:rPr>
          <w:rFonts w:eastAsia="Calibri" w:cs="Calibri"/>
          <w:sz w:val="22"/>
          <w:szCs w:val="22"/>
        </w:rPr>
        <w:br w:type="textWrapping" w:clear="all"/>
      </w:r>
      <w:r>
        <w:rPr>
          <w:rFonts w:eastAsia="Calibri" w:cs="Calibri"/>
          <w:sz w:val="22"/>
          <w:szCs w:val="22"/>
        </w:rPr>
        <w:t>wyliczane są według następujących zasad:</w:t>
      </w:r>
    </w:p>
    <w:p>
      <w:pPr>
        <w:pStyle w:val="Default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za brak możliwości świadczenia usługi w każdy dzień tygodnia (poniedziałek - piątek) zarówno w godzinach dopołudniowych, jak i popołudniowych - 0 pkt.</w:t>
      </w:r>
    </w:p>
    <w:p>
      <w:pPr>
        <w:pStyle w:val="Default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za możliwość świadczenia usługi w każdy dzień tygodnia (poniedziałek - piątek) zarówno w godzinach dopołudniowych, jak i popołudniowych - 25 pkt.</w:t>
      </w:r>
    </w:p>
    <w:p>
      <w:pPr>
        <w:pStyle w:val="Default"/>
        <w:rPr>
          <w:rFonts w:ascii="Calibri" w:hAnsi="Calibri" w:cs="Calibri"/>
        </w:rPr>
      </w:pPr>
      <w:r>
        <w:rPr>
          <w:rFonts w:eastAsia="Calibri" w:cs="Calibri"/>
          <w:sz w:val="22"/>
          <w:szCs w:val="22"/>
        </w:rPr>
        <w:t>4.2. Za najkorzystniejszą ofertę zostanie uznana oferta, która w sumie uzyska najwyższą liczbę punktów.</w:t>
      </w:r>
      <w:r>
        <w:rPr>
          <w:rFonts w:eastAsia="Calibri" w:cs="Calibri"/>
          <w:sz w:val="22"/>
          <w:szCs w:val="22"/>
        </w:rPr>
        <w:br w:type="textWrapping" w:clear="all"/>
      </w:r>
      <w:r>
        <w:rPr>
          <w:rFonts w:eastAsia="Calibri" w:cs="Calibri"/>
          <w:sz w:val="22"/>
          <w:szCs w:val="22"/>
        </w:rPr>
        <w:t>Sposób obliczania najwyższej liczby punktów :</w:t>
      </w:r>
    </w:p>
    <w:p>
      <w:pPr>
        <w:pStyle w:val="Default"/>
        <w:ind w:left="0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 xml:space="preserve">R = C + Dz + D, </w:t>
      </w:r>
      <w:r>
        <w:rPr>
          <w:rFonts w:eastAsia="Calibri" w:cs="Calibri"/>
          <w:sz w:val="22"/>
          <w:szCs w:val="22"/>
        </w:rPr>
        <w:t>gdzie:</w:t>
      </w:r>
      <w:r>
        <w:rPr>
          <w:rFonts w:eastAsia="Calibri" w:cs="Calibri"/>
          <w:sz w:val="22"/>
          <w:szCs w:val="22"/>
        </w:rPr>
        <w:br w:type="textWrapping" w:clear="all"/>
      </w:r>
      <w:r>
        <w:rPr>
          <w:rFonts w:eastAsia="Calibri" w:cs="Calibri"/>
          <w:sz w:val="22"/>
          <w:szCs w:val="22"/>
        </w:rPr>
        <w:t>R - razem liczba punktów</w:t>
      </w:r>
      <w:r>
        <w:rPr>
          <w:rFonts w:eastAsia="Calibri" w:cs="Calibri"/>
          <w:sz w:val="22"/>
          <w:szCs w:val="22"/>
        </w:rPr>
        <w:br w:type="textWrapping" w:clear="all"/>
      </w:r>
      <w:r>
        <w:rPr>
          <w:rFonts w:eastAsia="Calibri" w:cs="Calibri"/>
          <w:sz w:val="22"/>
          <w:szCs w:val="22"/>
        </w:rPr>
        <w:t>C - liczba punktów w kryterium ceny</w:t>
      </w:r>
      <w:r>
        <w:rPr>
          <w:rFonts w:eastAsia="Calibri" w:cs="Calibri"/>
          <w:sz w:val="22"/>
          <w:szCs w:val="22"/>
        </w:rPr>
        <w:br w:type="textWrapping" w:clear="all"/>
      </w:r>
      <w:r>
        <w:rPr>
          <w:rFonts w:eastAsia="Calibri" w:cs="Calibri"/>
          <w:sz w:val="22"/>
          <w:szCs w:val="22"/>
        </w:rPr>
        <w:t>Dz - liczba punktów w kryterium doświadczenie zawodowe</w:t>
        <w:br/>
        <w:t>D - liczba punktów w kryterium dyspozycyjność</w:t>
        <w:br/>
        <w:t>4.3. Komisja konkursowa może odrzucić ofertę, która zawiera rażąco niską cenę, a wyjaśnienia złożone przez Oferenta nie usuwają wątpliwości.</w:t>
      </w:r>
    </w:p>
    <w:p>
      <w:pPr>
        <w:pStyle w:val="Normal"/>
        <w:shd w:val="nil" w:color="00000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nil" w:color="auto"/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eastAsia="Calibri" w:cs="Calibri" w:ascii="Calibri" w:hAnsi="Calibri"/>
          <w:b/>
          <w:sz w:val="22"/>
          <w:szCs w:val="22"/>
        </w:rPr>
        <w:t>5. Opis sposobu przygotowania oferty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eastAsia="Calibri" w:cs="Calibri"/>
          <w:sz w:val="22"/>
          <w:szCs w:val="22"/>
        </w:rPr>
        <w:t>5.1. Ofertę należy przygotować na formularzu ofertowym stanowiącym załącznik nr 1 do niniejszych warunków. Wraz z formularzem ofertowym należy przedłożyć następujące dokumenty:</w:t>
      </w:r>
    </w:p>
    <w:p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>
        <w:rPr>
          <w:rFonts w:eastAsia="Calibri" w:cs="Calibri"/>
          <w:sz w:val="22"/>
          <w:szCs w:val="22"/>
        </w:rPr>
        <w:t>Wypis z ewidencji działalności gospodarczej (wystawiony nie wcześniej niż 6 miesięcy przed upływem terminu składania ofert)</w:t>
      </w:r>
      <w:r>
        <w:rPr>
          <w:rFonts w:cs="Calibri"/>
        </w:rPr>
        <w:t>.</w:t>
      </w:r>
    </w:p>
    <w:p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>
        <w:rPr>
          <w:rFonts w:eastAsia="Calibri" w:cs="Calibri"/>
          <w:sz w:val="22"/>
          <w:szCs w:val="22"/>
        </w:rPr>
        <w:t>Dokumenty terapeuty potwierdzające posiadane wykształcenie i doświadczenie</w:t>
      </w:r>
      <w:r>
        <w:rPr>
          <w:rFonts w:cs="Calibri"/>
        </w:rPr>
        <w:t>.</w:t>
      </w:r>
    </w:p>
    <w:p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>
        <w:rPr>
          <w:rFonts w:eastAsia="Calibri" w:cs="Calibri"/>
          <w:sz w:val="22"/>
          <w:szCs w:val="22"/>
        </w:rPr>
        <w:t>Oświadczenie o braku powiązań osobowych lub kapitałowych - załącznik nr 2.</w:t>
      </w:r>
    </w:p>
    <w:p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  <w:highlight w:val="none"/>
        </w:rPr>
      </w:pPr>
      <w:r>
        <w:rPr>
          <w:rFonts w:eastAsia="Calibri" w:cs="Calibri"/>
          <w:sz w:val="22"/>
          <w:szCs w:val="22"/>
        </w:rPr>
        <w:t>Oświadczenie o niekaralności - załącznik nr 3.</w:t>
      </w:r>
    </w:p>
    <w:p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  <w:highlight w:val="none"/>
        </w:rPr>
      </w:pPr>
      <w:r>
        <w:rPr>
          <w:rFonts w:cs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Dokumenty wymienione w pkt. 1-2 Oferent składa w oryginale lub kserokopii potwierdzonej za zgodność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eastAsia="Calibri" w:cs="Calibri"/>
          <w:sz w:val="22"/>
          <w:szCs w:val="22"/>
        </w:rPr>
        <w:t xml:space="preserve">z oryginałem przez Oferenta. Oświadczenia muszą być złożone w oryginale. 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eastAsia="Calibri" w:cs="Calibri"/>
          <w:sz w:val="22"/>
          <w:szCs w:val="22"/>
        </w:rPr>
        <w:t xml:space="preserve">5.2. Oferent może złożyć tylko jedną ofertę. 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eastAsia="Calibri" w:cs="Calibri"/>
          <w:sz w:val="22"/>
          <w:szCs w:val="22"/>
        </w:rPr>
        <w:t>5.3. Oferta pod rygorem odrzucenia winna być przygotowana w języku polskim, napisana pismem maszynowym, komputerowym lub nieścieralnym atramentem i podpisana przez osoby upoważnione do składania oświadczeń woli w imieniu Wykonawcy, zgodnie z zasadami reprezentacji Wykonawcy.</w:t>
      </w:r>
    </w:p>
    <w:p>
      <w:pPr>
        <w:pStyle w:val="Default"/>
        <w:rPr>
          <w:rFonts w:ascii="Calibri" w:hAnsi="Calibri" w:cs="Calibri"/>
        </w:rPr>
      </w:pPr>
      <w:r>
        <w:rPr>
          <w:rFonts w:eastAsia="Calibri" w:cs="Calibri"/>
          <w:sz w:val="22"/>
          <w:szCs w:val="22"/>
        </w:rPr>
        <w:t>5.4. Wszelkie dokumenty i oświadczenia w językach obcych winny być przetłumaczone przez tłumacza przysięgłego.</w:t>
      </w:r>
    </w:p>
    <w:p>
      <w:pPr>
        <w:pStyle w:val="Default"/>
        <w:rPr>
          <w:rFonts w:ascii="Calibri" w:hAnsi="Calibri" w:cs="Calibri"/>
        </w:rPr>
      </w:pPr>
      <w:r>
        <w:rPr>
          <w:rFonts w:eastAsia="Calibri" w:cs="Calibri"/>
          <w:sz w:val="22"/>
          <w:szCs w:val="22"/>
        </w:rPr>
        <w:t>5.5. Treść oświadczeń winna być napisana pismem czytelnym i podpisana przez osobę upoważnioną.</w:t>
      </w:r>
    </w:p>
    <w:p>
      <w:pPr>
        <w:pStyle w:val="Default"/>
        <w:rPr>
          <w:rFonts w:ascii="Calibri" w:hAnsi="Calibri" w:eastAsia="Calibri" w:cs="Calibri"/>
          <w:highlight w:val="none"/>
        </w:rPr>
      </w:pPr>
      <w:r>
        <w:rPr>
          <w:rFonts w:eastAsia="Calibri" w:cs="Calibri"/>
          <w:sz w:val="22"/>
          <w:szCs w:val="22"/>
        </w:rPr>
        <w:t>5.6. Wszystkie strony powinny być ponumerowane, a miejsca, w których dokonane zostały poprawki winny być zaparafowane przez Oferenta</w:t>
      </w:r>
      <w:r>
        <w:rPr>
          <w:rFonts w:eastAsia="Calibri" w:cs="Calibri"/>
        </w:rPr>
        <w:t>.</w:t>
      </w:r>
    </w:p>
    <w:p>
      <w:pPr>
        <w:pStyle w:val="Default"/>
        <w:rPr>
          <w:rFonts w:ascii="Calibri" w:hAnsi="Calibri" w:eastAsia="Calibri" w:cs="Calibri"/>
          <w:highlight w:val="none"/>
        </w:rPr>
      </w:pPr>
      <w:r>
        <w:rPr>
          <w:rFonts w:eastAsia="Calibri" w:cs="Calibri"/>
        </w:rPr>
        <w:t>5.7. Ofertę należy umieścić w zaklejonej, nieprzejrzystej kopercie i opatrzyć opisem:</w:t>
      </w:r>
    </w:p>
    <w:p>
      <w:pPr>
        <w:pStyle w:val="Default"/>
        <w:rPr>
          <w:rFonts w:ascii="Calibri" w:hAnsi="Calibri" w:eastAsia="Calibri" w:cs="Calibri"/>
          <w:highlight w:val="none"/>
        </w:rPr>
      </w:pPr>
      <w:r>
        <w:rPr>
          <w:rFonts w:eastAsia="Calibri" w:cs="Calibri"/>
        </w:rPr>
      </w:r>
    </w:p>
    <w:p>
      <w:pPr>
        <w:pStyle w:val="Default"/>
        <w:rPr>
          <w:rFonts w:ascii="Calibri" w:hAnsi="Calibri" w:eastAsia="Calibri" w:cs="Calibri"/>
          <w:highlight w:val="none"/>
        </w:rPr>
      </w:pPr>
      <w:r>
        <w:rPr>
          <w:rFonts w:eastAsia="Calibri" w:cs="Calibri"/>
        </w:rPr>
        <w:t>Nazwa i adres Wykonawcy</w:t>
      </w:r>
    </w:p>
    <w:p>
      <w:pPr>
        <w:pStyle w:val="Default"/>
        <w:tabs>
          <w:tab w:val="clear" w:pos="708"/>
          <w:tab w:val="left" w:pos="5102" w:leader="none"/>
        </w:tabs>
        <w:spacing w:before="0" w:after="0"/>
        <w:jc w:val="left"/>
        <w:rPr>
          <w:rFonts w:ascii="Calibri" w:hAnsi="Calibri" w:eastAsia="Calibri" w:cs="Calibri"/>
          <w:highlight w:val="none"/>
        </w:rPr>
      </w:pPr>
      <w:r>
        <w:rPr>
          <w:rFonts w:eastAsia="Calibri" w:cs="Calibri"/>
        </w:rPr>
        <w:tab/>
        <w:t>TRISO – Opolskie Stowarzyszenie na Rzecz</w:t>
      </w:r>
    </w:p>
    <w:p>
      <w:pPr>
        <w:pStyle w:val="Default"/>
        <w:tabs>
          <w:tab w:val="clear" w:pos="708"/>
          <w:tab w:val="left" w:pos="5102" w:leader="none"/>
        </w:tabs>
        <w:spacing w:before="0" w:after="0"/>
        <w:jc w:val="left"/>
        <w:rPr>
          <w:rFonts w:ascii="Calibri" w:hAnsi="Calibri" w:eastAsia="Calibri" w:cs="Calibri"/>
          <w:highlight w:val="none"/>
        </w:rPr>
      </w:pPr>
      <w:r>
        <w:rPr>
          <w:rFonts w:eastAsia="Calibri" w:cs="Calibri"/>
        </w:rPr>
        <w:tab/>
        <w:t>Rozwoju Dzieci z Trisomią 21</w:t>
      </w:r>
    </w:p>
    <w:p>
      <w:pPr>
        <w:pStyle w:val="Default"/>
        <w:tabs>
          <w:tab w:val="clear" w:pos="708"/>
          <w:tab w:val="left" w:pos="5102" w:leader="none"/>
        </w:tabs>
        <w:spacing w:before="0" w:after="0"/>
        <w:jc w:val="left"/>
        <w:rPr>
          <w:rFonts w:ascii="Calibri" w:hAnsi="Calibri" w:eastAsia="Calibri" w:cs="Calibri"/>
          <w:highlight w:val="none"/>
        </w:rPr>
      </w:pPr>
      <w:r>
        <w:rPr>
          <w:rFonts w:eastAsia="Calibri" w:cs="Calibri"/>
        </w:rPr>
        <w:tab/>
        <w:t>Ul. Jagiellonów 53</w:t>
      </w:r>
    </w:p>
    <w:p>
      <w:pPr>
        <w:pStyle w:val="Default"/>
        <w:tabs>
          <w:tab w:val="clear" w:pos="708"/>
          <w:tab w:val="left" w:pos="5102" w:leader="none"/>
        </w:tabs>
        <w:spacing w:before="0" w:after="0"/>
        <w:jc w:val="left"/>
        <w:rPr>
          <w:rFonts w:ascii="Calibri" w:hAnsi="Calibri" w:eastAsia="Calibri" w:cs="Calibri"/>
          <w:highlight w:val="none"/>
        </w:rPr>
      </w:pPr>
      <w:r>
        <w:rPr>
          <w:rFonts w:eastAsia="Calibri" w:cs="Calibri"/>
        </w:rPr>
        <w:tab/>
        <w:t>45-560 Opole</w:t>
      </w:r>
    </w:p>
    <w:p>
      <w:pPr>
        <w:pStyle w:val="Default"/>
        <w:tabs>
          <w:tab w:val="clear" w:pos="708"/>
          <w:tab w:val="left" w:pos="5102" w:leader="none"/>
        </w:tabs>
        <w:spacing w:before="0" w:after="0"/>
        <w:jc w:val="left"/>
        <w:rPr>
          <w:rFonts w:ascii="Calibri" w:hAnsi="Calibri" w:eastAsia="Calibri" w:cs="Calibri"/>
          <w:highlight w:val="none"/>
        </w:rPr>
      </w:pPr>
      <w:r>
        <w:rPr>
          <w:rFonts w:eastAsia="Calibri" w:cs="Calibri"/>
        </w:rPr>
        <w:t>Zapytanie ofertowe nr 2/PSYCH/2024</w:t>
      </w:r>
    </w:p>
    <w:p>
      <w:pPr>
        <w:pStyle w:val="Default"/>
        <w:tabs>
          <w:tab w:val="clear" w:pos="708"/>
          <w:tab w:val="left" w:pos="5102" w:leader="none"/>
        </w:tabs>
        <w:spacing w:before="0" w:after="0"/>
        <w:jc w:val="left"/>
        <w:rPr>
          <w:rFonts w:ascii="Calibri" w:hAnsi="Calibri" w:eastAsia="Calibri" w:cs="Calibri"/>
          <w:highlight w:val="none"/>
        </w:rPr>
      </w:pPr>
      <w:r>
        <w:rPr>
          <w:rFonts w:eastAsia="Calibri" w:cs="Calibri"/>
        </w:rPr>
        <w:t>Sporządzenie diagnozy psychologicznej i monitoring psychologiczny w ramach realizacji projektu pn.: „Zgrany tandem” – asystencja osobista wsparciem osób niepełnosprawnych intelektualnie z trisomią 21</w:t>
      </w:r>
    </w:p>
    <w:p>
      <w:pPr>
        <w:pStyle w:val="Default"/>
        <w:tabs>
          <w:tab w:val="clear" w:pos="708"/>
          <w:tab w:val="left" w:pos="5102" w:leader="none"/>
        </w:tabs>
        <w:spacing w:before="0" w:after="0"/>
        <w:jc w:val="left"/>
        <w:rPr>
          <w:rFonts w:ascii="Calibri" w:hAnsi="Calibri" w:eastAsia="Calibri" w:cs="Calibri"/>
          <w:b/>
          <w:bCs/>
          <w:highlight w:val="none"/>
        </w:rPr>
      </w:pPr>
      <w:r>
        <w:rPr>
          <w:rFonts w:eastAsia="Calibri" w:cs="Calibri"/>
          <w:b/>
          <w:bCs/>
        </w:rPr>
        <w:t>Nie otwierać do dnia 2</w:t>
      </w:r>
      <w:r>
        <w:rPr>
          <w:rFonts w:eastAsia="Calibri" w:cs="Calibri"/>
          <w:b/>
          <w:bCs/>
        </w:rPr>
        <w:t>5</w:t>
      </w:r>
      <w:r>
        <w:rPr>
          <w:rFonts w:eastAsia="Calibri" w:cs="Calibri"/>
          <w:b/>
          <w:bCs/>
        </w:rPr>
        <w:t>.03.2024 r.</w:t>
      </w:r>
    </w:p>
    <w:p>
      <w:pPr>
        <w:pStyle w:val="Default"/>
        <w:rPr>
          <w:rFonts w:ascii="Calibri" w:hAnsi="Calibri" w:cs="Calibri"/>
          <w:highlight w:val="none"/>
        </w:rPr>
      </w:pPr>
      <w:r>
        <w:rPr>
          <w:rFonts w:cs="Calibri"/>
        </w:rPr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eastAsia="Calibri" w:cs="Calibri"/>
          <w:b/>
          <w:sz w:val="22"/>
          <w:szCs w:val="22"/>
        </w:rPr>
        <w:t>6. Miejsce oraz termin składania ofert</w:t>
      </w:r>
    </w:p>
    <w:p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Ofertę należy złożyć drogą elektroniczną (podpisane skany wymaganych dokumentów) na adres mailowy Stowarzyszenia TRISO: </w:t>
      </w:r>
      <w:hyperlink r:id="rId2" w:tgtFrame="http://biuro@triso.eu">
        <w:r>
          <w:rPr>
            <w:rStyle w:val="Hyperlink"/>
            <w:rFonts w:eastAsia="Calibri" w:cs="Calibri"/>
            <w:b/>
            <w:bCs/>
            <w:sz w:val="22"/>
            <w:szCs w:val="22"/>
          </w:rPr>
          <w:t>biuro@triso.eu</w:t>
        </w:r>
      </w:hyperlink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 xml:space="preserve">lub przesłać w formie papierowej (pocztą, kurierem) na adres siedziby Stowarzyszenia TRISO: ul. Jagiellonów 53, 45-560 Opole z podaniem numeru ogłoszenia ofertowego - </w:t>
      </w:r>
      <w:r>
        <w:rPr>
          <w:rFonts w:eastAsia="Calibri" w:cs="Calibri"/>
          <w:b/>
          <w:sz w:val="22"/>
          <w:szCs w:val="22"/>
        </w:rPr>
        <w:t>w terminie do dnia 25.03.2024 r.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eastAsia="Calibri" w:cs="Calibri"/>
          <w:sz w:val="22"/>
          <w:szCs w:val="22"/>
        </w:rPr>
        <w:t>Oferty złożone po terminie, oferty niekompletne lub niespełniające stawianych wymagań, nie będą rozpatrywane.</w:t>
      </w:r>
    </w:p>
    <w:p>
      <w:pPr>
        <w:pStyle w:val="Defaul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eastAsia="Calibri" w:cs="Calibri" w:ascii="Calibri" w:hAnsi="Calibri"/>
          <w:b/>
          <w:sz w:val="22"/>
          <w:szCs w:val="22"/>
        </w:rPr>
        <w:t>7. Wykluczenia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7.1. Z możliwości realizacji zamówienia wyłącza się podmioty, które powiązane są kapitałowo lub osobowo z Zamawiającym, osobami upoważnionymi do zaciągania zobowiązań w imieniu Zamawiającego lub osobami wykonującymi w imieniu Zamawiającego czynności związane z przygotowaniem i przeprowadzeniem procedury wyboru Wykonawcy, w szczególności poprzez: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eastAsia="Calibri" w:cs="Calibri" w:ascii="Calibri" w:hAnsi="Calibri"/>
          <w:sz w:val="22"/>
          <w:szCs w:val="22"/>
        </w:rPr>
        <w:t>uczestnictwo w spółce jako wspólnik spółki cywilnej lub spółki osobowej;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eastAsia="Calibri" w:cs="Calibri" w:ascii="Calibri" w:hAnsi="Calibri"/>
          <w:sz w:val="22"/>
          <w:szCs w:val="22"/>
        </w:rPr>
        <w:t>posiadanie udziałów lub co najmniej 10% udziałów lub akcji;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eastAsia="Calibri" w:cs="Calibri" w:ascii="Calibri" w:hAnsi="Calibri"/>
          <w:sz w:val="22"/>
          <w:szCs w:val="22"/>
        </w:rPr>
        <w:t>pełnienie funkcji członka organu nadzorczego lub zarządzającego, prokurenta, pełnomocnika;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eastAsia="Calibri" w:cs="Calibri" w:ascii="Calibri" w:hAnsi="Calibri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ind w:hanging="0" w:left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nil" w:color="auto"/>
        <w:rPr>
          <w:rFonts w:ascii="Calibri" w:hAnsi="Calibri" w:cs="Calibri"/>
          <w:b/>
          <w:bCs/>
          <w:sz w:val="22"/>
          <w:szCs w:val="22"/>
          <w:highlight w:val="none"/>
        </w:rPr>
      </w:pPr>
      <w:r>
        <w:rPr>
          <w:rFonts w:eastAsia="Calibri" w:cs="Calibri" w:ascii="Calibri" w:hAnsi="Calibri"/>
          <w:b/>
          <w:sz w:val="22"/>
          <w:szCs w:val="22"/>
        </w:rPr>
        <w:t>8. Dodatkowe warunki</w:t>
      </w:r>
    </w:p>
    <w:p>
      <w:pPr>
        <w:pStyle w:val="Normal"/>
        <w:numPr>
          <w:ilvl w:val="0"/>
          <w:numId w:val="7"/>
        </w:numPr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Rozstrzygnięcie konkursu ofert nastąpi w ciągu dwóch dni roboczych od terminu określonego dla złożenia ofert. Dopuszcza się możliwość przeprowadzenia rozmów kwalifikacyjnych.</w:t>
      </w:r>
    </w:p>
    <w:p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Wyniki rozstrzygnięcia konkursu zostaną umieszczone na stronie </w:t>
      </w:r>
      <w:hyperlink r:id="rId3">
        <w:r>
          <w:rPr>
            <w:rStyle w:val="Hyperlink"/>
            <w:rFonts w:eastAsia="Calibri" w:cs="Calibri" w:ascii="Calibri" w:hAnsi="Calibri"/>
            <w:color w:val="0000BF"/>
            <w:sz w:val="22"/>
            <w:szCs w:val="22"/>
          </w:rPr>
          <w:t>www.triso.eu</w:t>
        </w:r>
      </w:hyperlink>
    </w:p>
    <w:p>
      <w:pPr>
        <w:pStyle w:val="Normal"/>
        <w:numPr>
          <w:ilvl w:val="0"/>
          <w:numId w:val="7"/>
        </w:numPr>
        <w:rPr>
          <w:rFonts w:ascii="Calibri" w:hAnsi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Dokumentacja aplikacyjna oferentów, którzy nie zakwalifikowali się do postępowania nie zostaną zwrócone.</w:t>
      </w:r>
    </w:p>
    <w:p>
      <w:pPr>
        <w:pStyle w:val="Normal"/>
        <w:numPr>
          <w:ilvl w:val="0"/>
          <w:numId w:val="7"/>
        </w:numPr>
        <w:rPr>
          <w:rFonts w:ascii="Calibri" w:hAnsi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Zastrzega się prawo odwołania konkursu oraz przesunięcia terminu składania ofert bez podania przyczyny.</w:t>
      </w:r>
    </w:p>
    <w:p>
      <w:pPr>
        <w:pStyle w:val="Normal"/>
        <w:numPr>
          <w:ilvl w:val="0"/>
          <w:numId w:val="7"/>
        </w:num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Skargi i protesty dotyczące konkursu ofert można składać na wyżej podany adres mailowy lub pisemnie na adres Stowarzyszenia TRISO, zgodnie z obowiązującymi w tym zakresie przepisami.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eastAsia="Calibri" w:cs="Calibri" w:ascii="Calibri" w:hAnsi="Calibri"/>
          <w:b/>
          <w:sz w:val="22"/>
          <w:szCs w:val="22"/>
        </w:rPr>
        <w:t>9. Klauzula informacyjna RODO</w:t>
      </w:r>
    </w:p>
    <w:p>
      <w:pPr>
        <w:pStyle w:val="Akapitzlist"/>
        <w:spacing w:lineRule="auto" w:line="240" w:before="0" w:after="0"/>
        <w:ind w:hanging="0" w:left="0" w:right="0"/>
        <w:contextualSpacing/>
        <w:rPr>
          <w:rFonts w:ascii="Calibri" w:hAnsi="Calibri" w:cs="Calibri"/>
        </w:rPr>
      </w:pPr>
      <w:r>
        <w:rPr>
          <w:rFonts w:eastAsia="Calibri" w:cs="Calibri"/>
          <w:iCs/>
          <w:color w:val="000000"/>
        </w:rPr>
        <w:t xml:space="preserve">Zgodnie </w:t>
      </w:r>
      <w:r>
        <w:rPr>
          <w:rFonts w:eastAsia="Calibri" w:cs="Calibri"/>
          <w:color w:val="000000"/>
        </w:rPr>
        <w:t xml:space="preserve">z Rozporządzeniem Parlamentu Europejskiego i Rady (UE) 2016/679 z dnia 27 kwietnia 2016 roku oraz ustawą z dnia 10 maja 2018 r. o ochronie danych osobowych (Dz. U. z 2019 r. poz. 1781), </w:t>
      </w:r>
      <w:r>
        <w:rPr>
          <w:rFonts w:eastAsia="Calibri" w:cs="Calibri"/>
        </w:rPr>
        <w:t>zwaną dalej RODO, zamawiający informuje, iż:</w:t>
      </w:r>
    </w:p>
    <w:p>
      <w:pPr>
        <w:pStyle w:val="Akapitzlist"/>
        <w:numPr>
          <w:ilvl w:val="0"/>
          <w:numId w:val="6"/>
        </w:numPr>
        <w:spacing w:lineRule="auto" w:line="240" w:before="0" w:after="0"/>
        <w:ind w:hanging="360" w:left="720" w:right="0"/>
        <w:contextualSpacing/>
        <w:rPr>
          <w:rFonts w:ascii="Calibri" w:hAnsi="Calibri" w:cs="Calibri"/>
        </w:rPr>
      </w:pPr>
      <w:r>
        <w:rPr>
          <w:rFonts w:eastAsia="Calibri" w:cs="Calibri"/>
        </w:rPr>
        <w:t>administratorem danych osobowych jest TRISO - Opolskie Stowarzyszenie Na Rzecz Rozwoju Dzieci z Trisomią 21 mające siedzibę przy ul.Jagiellonów 53, 45-560 w Opolu;</w:t>
      </w:r>
    </w:p>
    <w:p>
      <w:pPr>
        <w:pStyle w:val="Akapitzlist"/>
        <w:numPr>
          <w:ilvl w:val="0"/>
          <w:numId w:val="6"/>
        </w:numPr>
        <w:spacing w:lineRule="auto" w:line="240" w:before="0" w:after="0"/>
        <w:ind w:hanging="360" w:left="720" w:right="0"/>
        <w:contextualSpacing/>
        <w:rPr>
          <w:rFonts w:ascii="Calibri" w:hAnsi="Calibri" w:cs="Calibri"/>
        </w:rPr>
      </w:pPr>
      <w:r>
        <w:rPr>
          <w:rFonts w:eastAsia="Calibri" w:cs="Calibri"/>
        </w:rPr>
        <w:t xml:space="preserve"> </w:t>
      </w:r>
      <w:r>
        <w:rPr>
          <w:rFonts w:eastAsia="Calibri" w:cs="Calibri"/>
        </w:rPr>
        <w:t>dane kontaktowe inspektora ochrony danych - e-mail: biuro@triso.eu;</w:t>
      </w:r>
    </w:p>
    <w:p>
      <w:pPr>
        <w:pStyle w:val="Akapitzlist"/>
        <w:numPr>
          <w:ilvl w:val="0"/>
          <w:numId w:val="6"/>
        </w:numPr>
        <w:spacing w:lineRule="auto" w:line="240" w:before="0" w:after="0"/>
        <w:ind w:hanging="360" w:left="720" w:right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podstawą prawną przetwarzania danych osobowych jest obowiązek prawny ciążący na administratorze zgodnie z art. 6 ust. 1 lit. b i c RODO w celu związanym z postępowaniem dotyczącym wyłonienia wykonawcy (prowadzonym w trybie ogłoszenia ofertowego) - w ramach realizacji projektu pn.: </w:t>
      </w:r>
      <w:r>
        <w:rPr>
          <w:rFonts w:eastAsia="Calibri" w:cs="Calibri"/>
        </w:rPr>
        <w:t>„Zgrany tandem” – asystencja osobista wsparciem osób niepełnosprawnych intelektualnie z trisomią 21</w:t>
      </w:r>
      <w:r>
        <w:rPr>
          <w:rFonts w:eastAsia="Calibri" w:cs="Calibri"/>
        </w:rPr>
        <w:t>;</w:t>
      </w:r>
    </w:p>
    <w:p>
      <w:pPr>
        <w:pStyle w:val="Akapitzlist"/>
        <w:numPr>
          <w:ilvl w:val="0"/>
          <w:numId w:val="6"/>
        </w:numPr>
        <w:spacing w:lineRule="auto" w:line="240" w:before="0" w:after="0"/>
        <w:ind w:hanging="360" w:left="720" w:right="0"/>
        <w:contextualSpacing/>
        <w:rPr>
          <w:rFonts w:ascii="Calibri" w:hAnsi="Calibri" w:cs="Calibri"/>
        </w:rPr>
      </w:pPr>
      <w:r>
        <w:rPr>
          <w:rFonts w:eastAsia="Calibri" w:cs="Calibri"/>
        </w:rPr>
        <w:t>dane osobowe oferenta będą przetwarzane wyłącznie w celu przejrzystego i racjonalnego wydatkowania środków publicznych w ramach realizacji ww. projektu;</w:t>
      </w:r>
    </w:p>
    <w:p>
      <w:pPr>
        <w:pStyle w:val="Akapitzlist"/>
        <w:numPr>
          <w:ilvl w:val="0"/>
          <w:numId w:val="6"/>
        </w:numPr>
        <w:spacing w:lineRule="auto" w:line="240" w:before="0" w:after="0"/>
        <w:ind w:hanging="360" w:left="720" w:right="0"/>
        <w:contextualSpacing/>
        <w:rPr>
          <w:rFonts w:ascii="Calibri" w:hAnsi="Calibri" w:cs="Calibri"/>
        </w:rPr>
      </w:pPr>
      <w:r>
        <w:rPr>
          <w:rFonts w:eastAsia="Calibri" w:cs="Calibri"/>
        </w:rPr>
        <w:t>dane osobowe mogą zostać udostępnione lub przekazane podmiotowi realizującemu audyt zewnętrzny projektu na zlecenie Zamawiającego oraz do PFRON-u (instytucji współfinansującej w/w projekt) w ramach przeprowadzania kontroli projektu;</w:t>
      </w:r>
    </w:p>
    <w:p>
      <w:pPr>
        <w:pStyle w:val="Akapitzlist"/>
        <w:numPr>
          <w:ilvl w:val="0"/>
          <w:numId w:val="6"/>
        </w:numPr>
        <w:spacing w:lineRule="auto" w:line="240" w:before="0" w:after="0"/>
        <w:ind w:hanging="360" w:left="720" w:right="0"/>
        <w:contextualSpacing/>
        <w:rPr>
          <w:rFonts w:ascii="Calibri" w:hAnsi="Calibri" w:cs="Calibri"/>
        </w:rPr>
      </w:pPr>
      <w:r>
        <w:rPr>
          <w:rFonts w:eastAsia="Calibri" w:cs="Calibri"/>
        </w:rPr>
        <w:t xml:space="preserve">podanie danych osobowych jest wymogiem ustawowym pozwalającym na realizację celów wymienionych w pkt. 4, a niepodanie danych osobowych wyklucza oferenta z udziału w postępowaniu; </w:t>
      </w:r>
    </w:p>
    <w:p>
      <w:pPr>
        <w:pStyle w:val="Akapitzlist"/>
        <w:numPr>
          <w:ilvl w:val="0"/>
          <w:numId w:val="6"/>
        </w:numPr>
        <w:spacing w:lineRule="auto" w:line="240" w:before="0" w:after="0"/>
        <w:ind w:hanging="360" w:left="720" w:right="0"/>
        <w:contextualSpacing/>
        <w:rPr>
          <w:rFonts w:ascii="Calibri" w:hAnsi="Calibri" w:cs="Calibri"/>
        </w:rPr>
      </w:pPr>
      <w:r>
        <w:rPr>
          <w:rFonts w:eastAsia="Calibri" w:cs="Calibri"/>
        </w:rPr>
        <w:t>dane osobowe będą przetwarzane przez okres wynikający z realizacji projektu oraz z przepisów prawa dot. archiwizacji dokumentów;</w:t>
      </w:r>
    </w:p>
    <w:p>
      <w:pPr>
        <w:pStyle w:val="Akapitzlist"/>
        <w:numPr>
          <w:ilvl w:val="0"/>
          <w:numId w:val="6"/>
        </w:numPr>
        <w:spacing w:lineRule="auto" w:line="240" w:before="0" w:after="0"/>
        <w:ind w:hanging="360" w:left="720" w:right="0"/>
        <w:contextualSpacing/>
        <w:rPr>
          <w:rFonts w:ascii="Calibri" w:hAnsi="Calibri" w:cs="Calibri"/>
        </w:rPr>
      </w:pPr>
      <w:r>
        <w:rPr>
          <w:rFonts w:eastAsia="Calibri" w:cs="Calibri"/>
        </w:rPr>
        <w:t>oferent ma prawo dostępu do treści swoich danych osobowych oraz prawo żądania ich sprostowania, usunięcia lub ograniczenia przetwarzania, a także prawo do sprzeciwu;</w:t>
      </w:r>
    </w:p>
    <w:p>
      <w:pPr>
        <w:pStyle w:val="Akapitzlist"/>
        <w:numPr>
          <w:ilvl w:val="0"/>
          <w:numId w:val="6"/>
        </w:numPr>
        <w:spacing w:lineRule="auto" w:line="240" w:before="0" w:after="0"/>
        <w:ind w:hanging="360" w:left="720" w:right="0"/>
        <w:contextualSpacing/>
        <w:rPr>
          <w:rFonts w:ascii="Calibri" w:hAnsi="Calibri" w:cs="Calibri"/>
        </w:rPr>
      </w:pPr>
      <w:r>
        <w:rPr>
          <w:rFonts w:eastAsia="Calibri" w:cs="Calibri"/>
        </w:rPr>
        <w:t>oferent ma prawo do wniesienia skargi do Prezesa Urzędu Ochrony Danych Osobowych, gdy uzna, że przetwarzanie danych osobowych narusza przepisy RODO.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Załączniki (do pobrania na stronie internetowej Stowarzyszenia TRISO):</w:t>
      </w:r>
    </w:p>
    <w:p>
      <w:pPr>
        <w:pStyle w:val="Normal"/>
        <w:numPr>
          <w:ilvl w:val="0"/>
          <w:numId w:val="5"/>
        </w:numPr>
        <w:rPr>
          <w:rFonts w:ascii="Calibri" w:hAnsi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załącznik nr 1 - wzór formularza ofertowego</w:t>
      </w:r>
    </w:p>
    <w:p>
      <w:pPr>
        <w:pStyle w:val="Normal"/>
        <w:numPr>
          <w:ilvl w:val="0"/>
          <w:numId w:val="5"/>
        </w:numPr>
        <w:rPr>
          <w:rFonts w:ascii="Calibri" w:hAnsi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załącznik nr 2 - wzór oświadczenia oferenta o braku powiązań kapitałowych lub osobowych</w:t>
      </w:r>
    </w:p>
    <w:p>
      <w:pPr>
        <w:pStyle w:val="Normal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załącznik nr 3 – wzór oświadczenia dla oferenta o niekaralności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>
        <w:rFonts w:cs="Cambria" w:ascii="Cambria" w:hAnsi="Cambria"/>
        <w:i/>
        <w:sz w:val="28"/>
      </w:rPr>
      <w:t xml:space="preserve">str.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4</w:t>
    </w:r>
    <w:r>
      <w:rPr>
        <w:i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right" w:pos="9638" w:leader="none"/>
      </w:tabs>
      <w:rPr/>
    </w:pPr>
    <w:r>
      <w:rPr/>
      <w:drawing>
        <wp:inline distT="0" distB="0" distL="0" distR="0">
          <wp:extent cx="1794510" cy="927100"/>
          <wp:effectExtent l="0" t="0" r="0" b="0"/>
          <wp:docPr id="1" name="_x005F_x0000_i10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5F_x0000_i10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24" r="-13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981075" cy="87376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Heading2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Noto Sans Devanagar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Heading1">
    <w:name w:val="Heading 1"/>
    <w:basedOn w:val="Normal"/>
    <w:qFormat/>
    <w:pPr>
      <w:keepNext w:val="true"/>
      <w:numPr>
        <w:ilvl w:val="0"/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qFormat/>
    <w:pPr>
      <w:keepNext w:val="true"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WW8Num1z0">
    <w:name w:val="WW8Num1z0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b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TekstpodstawowyZnak">
    <w:name w:val="Tekst podstawowy Znak"/>
    <w:qFormat/>
    <w:rPr>
      <w:sz w:val="28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llowedHyperlink">
    <w:name w:val="FollowedHyperlink"/>
    <w:rPr>
      <w:color w:val="800000"/>
      <w:u w:val="single"/>
    </w:rPr>
  </w:style>
  <w:style w:type="paragraph" w:styleId="Heading">
    <w:name w:val="Heading"/>
    <w:basedOn w:val="Normal"/>
    <w:next w:val="BodyText"/>
    <w:qFormat/>
    <w:pPr>
      <w:jc w:val="center"/>
    </w:pPr>
    <w:rPr>
      <w:rFonts w:ascii="Times New Roman" w:hAnsi="Times New Roman" w:cs="Times New Roman"/>
      <w:b/>
      <w:sz w:val="22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oto Serif CJK SC" w:cs="Noto Sans Devanagari"/>
      <w:color w:val="auto"/>
      <w:kern w:val="0"/>
      <w:sz w:val="20"/>
      <w:szCs w:val="20"/>
      <w:lang w:val="pl-PL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Heading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Noto Sans Devanagari"/>
      <w:color w:val="auto"/>
      <w:kern w:val="0"/>
      <w:sz w:val="20"/>
      <w:szCs w:val="20"/>
      <w:lang w:val="pl-PL" w:eastAsia="zh-CN" w:bidi="hi-IN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TextBody">
    <w:name w:val="Text Body"/>
    <w:basedOn w:val="Normal"/>
    <w:qFormat/>
    <w:pPr/>
    <w:rPr>
      <w:sz w:val="28"/>
      <w:lang w:val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kapitzlist">
    <w:name w:val="Akapit z listą"/>
    <w:basedOn w:val="Normal"/>
    <w:qFormat/>
    <w:pPr>
      <w:spacing w:lineRule="auto" w:line="276" w:before="0" w:after="200"/>
      <w:ind w:hanging="0" w:left="720" w:right="0"/>
      <w:contextualSpacing/>
    </w:pPr>
    <w:rPr>
      <w:rFonts w:ascii="Calibri" w:hAnsi="Calibri" w:eastAsia="Calibri" w:cs="Times New Roman"/>
      <w:sz w:val="22"/>
      <w:szCs w:val="22"/>
    </w:rPr>
  </w:style>
  <w:style w:type="paragraph" w:styleId="Gmail-default">
    <w:name w:val="gmail-default"/>
    <w:basedOn w:val="Normal"/>
    <w:qFormat/>
    <w:pPr>
      <w:spacing w:before="100" w:after="100"/>
    </w:pPr>
    <w:rPr>
      <w:sz w:val="24"/>
      <w:szCs w:val="24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zh-CN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uro@triso.eu" TargetMode="External"/><Relationship Id="rId3" Type="http://schemas.openxmlformats.org/officeDocument/2006/relationships/hyperlink" Target="http://www.triso.e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LibreOffice/7.6.4.1$Linux_X86_64 LibreOffice_project/60$Build-1</Application>
  <AppVersion>15.0000</AppVersion>
  <Pages>4</Pages>
  <Words>1536</Words>
  <Characters>9781</Characters>
  <CharactersWithSpaces>11193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2023-03-21T16:09:00Z</dcterms:created>
  <dc:creator>Krac Violetta</dc:creator>
  <dc:description/>
  <dc:language>pl-PL</dc:language>
  <cp:lastModifiedBy/>
  <dcterms:modified xsi:type="dcterms:W3CDTF">2024-03-05T21:09:45Z</dcterms:modified>
  <cp:revision>15</cp:revision>
  <dc:subject/>
  <dc:title>UMOWA  ZLECENIE   Nr</dc:title>
</cp:coreProperties>
</file>