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B" w:rsidRDefault="007A266B" w:rsidP="005163AA">
      <w:pPr>
        <w:tabs>
          <w:tab w:val="left" w:pos="993"/>
        </w:tabs>
        <w:rPr>
          <w:b/>
          <w:sz w:val="24"/>
          <w:szCs w:val="24"/>
        </w:rPr>
      </w:pPr>
    </w:p>
    <w:p w:rsidR="005163AA" w:rsidRDefault="005163AA" w:rsidP="005163AA">
      <w:pPr>
        <w:tabs>
          <w:tab w:val="left" w:pos="993"/>
        </w:tabs>
        <w:rPr>
          <w:b/>
          <w:sz w:val="24"/>
          <w:szCs w:val="24"/>
        </w:rPr>
      </w:pPr>
      <w:r w:rsidRPr="005163AA">
        <w:rPr>
          <w:b/>
          <w:sz w:val="24"/>
          <w:szCs w:val="24"/>
        </w:rPr>
        <w:t xml:space="preserve">"Krok do samodzielności poprzez aktywną i kompleksową rehabilitację osób niepełnosprawnych z </w:t>
      </w:r>
      <w:proofErr w:type="spellStart"/>
      <w:r w:rsidRPr="005163AA">
        <w:rPr>
          <w:b/>
          <w:sz w:val="24"/>
          <w:szCs w:val="24"/>
        </w:rPr>
        <w:t>Trisomią</w:t>
      </w:r>
      <w:proofErr w:type="spellEnd"/>
      <w:r w:rsidRPr="005163AA">
        <w:rPr>
          <w:b/>
          <w:sz w:val="24"/>
          <w:szCs w:val="24"/>
        </w:rPr>
        <w:t xml:space="preserve"> 21</w:t>
      </w:r>
    </w:p>
    <w:p w:rsidR="005163AA" w:rsidRDefault="005163AA" w:rsidP="005163AA">
      <w:pPr>
        <w:tabs>
          <w:tab w:val="left" w:pos="993"/>
        </w:tabs>
        <w:jc w:val="center"/>
        <w:rPr>
          <w:b/>
          <w:sz w:val="24"/>
          <w:szCs w:val="24"/>
        </w:rPr>
      </w:pPr>
      <w:r w:rsidRPr="005163AA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1230" cy="1059180"/>
            <wp:effectExtent l="19050" t="0" r="7620" b="0"/>
            <wp:wrapSquare wrapText="bothSides"/>
            <wp:docPr id="1" name="Obraz 1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AA" w:rsidRDefault="005163AA" w:rsidP="005163AA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163AA" w:rsidRDefault="005163AA" w:rsidP="005163AA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163AA" w:rsidRDefault="005163AA" w:rsidP="005163AA">
      <w:pPr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  <w:t>Zadanie współfinansowane ze środków PFRON</w:t>
      </w:r>
    </w:p>
    <w:p w:rsidR="005163AA" w:rsidRDefault="005163AA" w:rsidP="005163AA">
      <w:pPr>
        <w:tabs>
          <w:tab w:val="left" w:pos="993"/>
        </w:tabs>
        <w:rPr>
          <w:b/>
          <w:sz w:val="24"/>
          <w:szCs w:val="24"/>
        </w:rPr>
      </w:pPr>
    </w:p>
    <w:p w:rsidR="00F06401" w:rsidRDefault="00087D64" w:rsidP="00381B5D">
      <w:pPr>
        <w:jc w:val="both"/>
        <w:rPr>
          <w:b/>
        </w:rPr>
      </w:pPr>
      <w:r>
        <w:t xml:space="preserve">TRISO - Opolskie Stowarzyszenie Na Rzecz Rozwoju Dzieci z </w:t>
      </w:r>
      <w:proofErr w:type="spellStart"/>
      <w:r>
        <w:t>Trisomią</w:t>
      </w:r>
      <w:proofErr w:type="spellEnd"/>
      <w:r>
        <w:t xml:space="preserve"> 21 w ramach konkursu XXIV realizuje dwuletni projekt współfinansowany ze środków PFRON pn. : </w:t>
      </w:r>
      <w:r w:rsidRPr="005163AA">
        <w:t xml:space="preserve">"Krok do samodzielności poprzez aktywną i kompleksową rehabilitację osób niepełnosprawnych z </w:t>
      </w:r>
      <w:proofErr w:type="spellStart"/>
      <w:r w:rsidRPr="005163AA">
        <w:t>T</w:t>
      </w:r>
      <w:r w:rsidR="0040109B" w:rsidRPr="005163AA">
        <w:t>risomią</w:t>
      </w:r>
      <w:proofErr w:type="spellEnd"/>
      <w:r w:rsidR="0040109B" w:rsidRPr="005163AA">
        <w:t xml:space="preserve"> 21"</w:t>
      </w:r>
      <w:r w:rsidR="0040109B" w:rsidRPr="00D676A7">
        <w:rPr>
          <w:b/>
        </w:rPr>
        <w:t xml:space="preserve"> </w:t>
      </w:r>
      <w:r w:rsidR="0040109B">
        <w:t xml:space="preserve">z celem programowym : "zwiększenie samodzielności osób niepełnosprawnych" zgodnie z zawartą </w:t>
      </w:r>
      <w:r w:rsidR="007A266B" w:rsidRPr="007A266B">
        <w:rPr>
          <w:b/>
        </w:rPr>
        <w:t>U</w:t>
      </w:r>
      <w:r w:rsidR="0040109B" w:rsidRPr="00D676A7">
        <w:rPr>
          <w:b/>
        </w:rPr>
        <w:t>mową</w:t>
      </w:r>
      <w:r w:rsidR="0040109B">
        <w:t xml:space="preserve"> </w:t>
      </w:r>
      <w:r w:rsidR="0040109B" w:rsidRPr="00D676A7">
        <w:rPr>
          <w:b/>
        </w:rPr>
        <w:t>nr ZZO/00004/08/D.</w:t>
      </w:r>
      <w:r w:rsidR="00D676A7">
        <w:rPr>
          <w:b/>
        </w:rPr>
        <w:t xml:space="preserve"> </w:t>
      </w:r>
      <w:r w:rsidR="007A266B">
        <w:rPr>
          <w:b/>
        </w:rPr>
        <w:br/>
        <w:t>Termin</w:t>
      </w:r>
      <w:r w:rsidR="00F06401">
        <w:t xml:space="preserve"> </w:t>
      </w:r>
      <w:r w:rsidR="00F06401" w:rsidRPr="007A266B">
        <w:rPr>
          <w:b/>
        </w:rPr>
        <w:t>realizacji projektu</w:t>
      </w:r>
      <w:r w:rsidR="00F06401">
        <w:t xml:space="preserve"> : </w:t>
      </w:r>
      <w:r w:rsidR="00D676A7">
        <w:rPr>
          <w:b/>
        </w:rPr>
        <w:t>01.04.2016</w:t>
      </w:r>
      <w:r w:rsidR="00F06401">
        <w:rPr>
          <w:b/>
        </w:rPr>
        <w:t xml:space="preserve"> </w:t>
      </w:r>
      <w:r w:rsidR="00D676A7">
        <w:rPr>
          <w:b/>
        </w:rPr>
        <w:t>-</w:t>
      </w:r>
      <w:r w:rsidR="00F06401">
        <w:rPr>
          <w:b/>
        </w:rPr>
        <w:t xml:space="preserve"> </w:t>
      </w:r>
      <w:r w:rsidR="00D676A7">
        <w:rPr>
          <w:b/>
        </w:rPr>
        <w:t>31.03.2018</w:t>
      </w:r>
      <w:r w:rsidR="00F06401">
        <w:rPr>
          <w:b/>
        </w:rPr>
        <w:t xml:space="preserve">. </w:t>
      </w:r>
      <w:r w:rsidR="00F06401">
        <w:t xml:space="preserve">Obejmuje on dwa okresy rozliczeniowe : </w:t>
      </w:r>
      <w:r w:rsidR="007A266B">
        <w:br/>
      </w:r>
      <w:r w:rsidR="00F06401">
        <w:t xml:space="preserve">1 okres (obecnie realizowany) od dnia 01.04.2016 do dnia 31.03.2017, 2 okres od dnia 01.04.2017 </w:t>
      </w:r>
      <w:r w:rsidR="007A266B">
        <w:br/>
      </w:r>
      <w:r w:rsidR="00F06401">
        <w:t>do dnia 31.03.2018.</w:t>
      </w:r>
      <w:r w:rsidR="00F06401">
        <w:rPr>
          <w:b/>
        </w:rPr>
        <w:t xml:space="preserve"> </w:t>
      </w:r>
    </w:p>
    <w:p w:rsidR="00771F2B" w:rsidRDefault="00087D64" w:rsidP="00381B5D">
      <w:pPr>
        <w:jc w:val="both"/>
      </w:pPr>
      <w:r>
        <w:t xml:space="preserve">Projekt dotyczy kompleksowej, aktywnej i ciągłej rehabilitacji osób niepełnosprawnych z </w:t>
      </w:r>
      <w:proofErr w:type="spellStart"/>
      <w:r>
        <w:t>trisomią</w:t>
      </w:r>
      <w:proofErr w:type="spellEnd"/>
      <w:r>
        <w:t xml:space="preserve"> 21 (zespołem Downa) i skierowany jest do osób w różnym przedziale wiekowym, </w:t>
      </w:r>
      <w:r w:rsidR="00381B5D">
        <w:t>począwszy od</w:t>
      </w:r>
      <w:r>
        <w:t xml:space="preserve"> niemowląt, </w:t>
      </w:r>
      <w:r w:rsidR="00381B5D">
        <w:t>aż po</w:t>
      </w:r>
      <w:r>
        <w:t xml:space="preserve"> os</w:t>
      </w:r>
      <w:r w:rsidR="00381B5D">
        <w:t>o</w:t>
      </w:r>
      <w:r>
        <w:t>b</w:t>
      </w:r>
      <w:r w:rsidR="00381B5D">
        <w:t>y</w:t>
      </w:r>
      <w:r>
        <w:t xml:space="preserve"> dorosł</w:t>
      </w:r>
      <w:r w:rsidR="00381B5D">
        <w:t>e (powyżej 18 lat).</w:t>
      </w:r>
      <w:r>
        <w:t xml:space="preserve"> Warunkiem uczestnictwa w projekcie jest posiadanie aktual</w:t>
      </w:r>
      <w:r w:rsidR="00381B5D">
        <w:t xml:space="preserve">nego </w:t>
      </w:r>
      <w:r>
        <w:t>orzeczenia o niepełnosprawności bądź orzeczeni</w:t>
      </w:r>
      <w:r w:rsidR="00381B5D">
        <w:t xml:space="preserve">a o stopniu niepełnosprawności. </w:t>
      </w:r>
      <w:r w:rsidR="00D676A7">
        <w:t xml:space="preserve">Projekt przewiduje </w:t>
      </w:r>
    </w:p>
    <w:p w:rsidR="00771F2B" w:rsidRDefault="0040109B" w:rsidP="00381B5D">
      <w:pPr>
        <w:jc w:val="both"/>
      </w:pPr>
      <w:r>
        <w:t xml:space="preserve">Rekrutacja beneficjentów do </w:t>
      </w:r>
      <w:r w:rsidR="00D676A7">
        <w:t xml:space="preserve">pierwszego okresu realizacji </w:t>
      </w:r>
      <w:r>
        <w:t xml:space="preserve">projektu </w:t>
      </w:r>
      <w:r w:rsidR="00D676A7">
        <w:t xml:space="preserve">(01.04.2016-31.03.2017) </w:t>
      </w:r>
      <w:r>
        <w:t xml:space="preserve">odbyła się w </w:t>
      </w:r>
      <w:proofErr w:type="spellStart"/>
      <w:r>
        <w:t>m-cach</w:t>
      </w:r>
      <w:proofErr w:type="spellEnd"/>
      <w:r>
        <w:t xml:space="preserve"> kwiecień - maj 2016</w:t>
      </w:r>
      <w:r w:rsidR="00771F2B">
        <w:t xml:space="preserve"> i objęła w pierwszej kolejności tych beneficjentów, którzy w sposób ciągły korzystali dotychczas z zajęć rehabilitacyjnych w Stowarzyszeniu, a także nowych beneficjentów zgłoszonych do udziału w projekcie.</w:t>
      </w:r>
      <w:r w:rsidR="00F06401">
        <w:t xml:space="preserve"> </w:t>
      </w:r>
    </w:p>
    <w:p w:rsidR="00D014CC" w:rsidRDefault="00771F2B" w:rsidP="00D014CC">
      <w:pPr>
        <w:spacing w:line="240" w:lineRule="auto"/>
        <w:jc w:val="both"/>
      </w:pPr>
      <w:r w:rsidRPr="00D676A7">
        <w:t>W pierwszym okresie realizacji projektu</w:t>
      </w:r>
      <w:r w:rsidRPr="00D676A7">
        <w:rPr>
          <w:b/>
        </w:rPr>
        <w:t xml:space="preserve">  uczestniczy</w:t>
      </w:r>
      <w:r>
        <w:t xml:space="preserve"> </w:t>
      </w:r>
      <w:r w:rsidRPr="00D676A7">
        <w:rPr>
          <w:b/>
        </w:rPr>
        <w:t>59-ciu beneficjentów</w:t>
      </w:r>
      <w:r>
        <w:t>.</w:t>
      </w:r>
    </w:p>
    <w:p w:rsidR="00771F2B" w:rsidRDefault="007B7402" w:rsidP="00D014CC">
      <w:pPr>
        <w:spacing w:line="240" w:lineRule="auto"/>
        <w:jc w:val="both"/>
      </w:pPr>
      <w:r>
        <w:t>Lista beneficjentów ostatecznych projektu dostępna jest w biurze Stowarzyszenia.</w:t>
      </w:r>
      <w:r>
        <w:br/>
      </w:r>
      <w:r w:rsidR="00771F2B">
        <w:t>Przewiduje się dodatkowy nabór beneficjentów do realizacji projektu w drugim okresie rozliczeniowym (01.04.2017</w:t>
      </w:r>
      <w:r w:rsidR="00B74F02">
        <w:t xml:space="preserve"> </w:t>
      </w:r>
      <w:r w:rsidR="00771F2B">
        <w:t>-</w:t>
      </w:r>
      <w:r w:rsidR="00B74F02">
        <w:t xml:space="preserve"> </w:t>
      </w:r>
      <w:r w:rsidR="00771F2B">
        <w:t>31.03.2018), gdyż docelowa ilość beneficjentów</w:t>
      </w:r>
      <w:r w:rsidR="00B74F02">
        <w:t xml:space="preserve"> wynosi </w:t>
      </w:r>
      <w:r w:rsidR="00771F2B">
        <w:t xml:space="preserve">70 osób.  </w:t>
      </w:r>
      <w:r w:rsidR="00B74F02">
        <w:br/>
      </w:r>
      <w:r>
        <w:t>Termin rekrutacji do drugiego okresu realizacji projektu zostanie zamieszczony na stronie internetowej Stowarzyszenia.</w:t>
      </w:r>
    </w:p>
    <w:p w:rsidR="00381B5D" w:rsidRDefault="00381B5D" w:rsidP="00381B5D">
      <w:pPr>
        <w:jc w:val="both"/>
      </w:pPr>
      <w:r>
        <w:t xml:space="preserve">W projekcie dobrano różnorodne formy zajęć rehabilitacyjnych, które stymulują rozwój osób </w:t>
      </w:r>
      <w:r>
        <w:br/>
        <w:t xml:space="preserve">z </w:t>
      </w:r>
      <w:proofErr w:type="spellStart"/>
      <w:r>
        <w:t>trisomią</w:t>
      </w:r>
      <w:proofErr w:type="spellEnd"/>
      <w:r>
        <w:t xml:space="preserve"> 21 i stwarzają możliwość polepszenia zaburzonej sfery ruchowej, motorycznej, sensorycznej, jak też intelektualnej, emocjonalnej i społecznej, co w konsekwencji prowadzi do lepszego ogólnego ich rozwoju i osiągnięcia samodzielności w możliwym do zrealizowania zakresie.</w:t>
      </w:r>
    </w:p>
    <w:p w:rsidR="007B7402" w:rsidRDefault="00381B5D" w:rsidP="00381B5D">
      <w:pPr>
        <w:jc w:val="both"/>
      </w:pPr>
      <w:r>
        <w:lastRenderedPageBreak/>
        <w:t xml:space="preserve">Projekt obejmuje prowadzenie </w:t>
      </w:r>
      <w:r w:rsidR="00511CCA">
        <w:t xml:space="preserve">różnorodnych </w:t>
      </w:r>
      <w:r>
        <w:t xml:space="preserve">form wsparcia skierowanych do osób z </w:t>
      </w:r>
      <w:proofErr w:type="spellStart"/>
      <w:r>
        <w:t>trisomią</w:t>
      </w:r>
      <w:proofErr w:type="spellEnd"/>
      <w:r>
        <w:t xml:space="preserve"> 21 </w:t>
      </w:r>
      <w:r w:rsidR="00511CCA">
        <w:br/>
      </w:r>
      <w:r>
        <w:t xml:space="preserve">w różnym przedziale wiekowym, jak też </w:t>
      </w:r>
      <w:r w:rsidR="00CF1917">
        <w:t>o różnym stopniu niepełnosprawności intelektualnej</w:t>
      </w:r>
      <w:r w:rsidR="007B7402">
        <w:t xml:space="preserve">. </w:t>
      </w:r>
      <w:r w:rsidR="007B7402">
        <w:br/>
      </w:r>
      <w:r w:rsidR="00B74F02">
        <w:t>W ramach pierwszego okresu realizacji projektu z</w:t>
      </w:r>
      <w:r w:rsidR="007B7402">
        <w:t xml:space="preserve">akwalifikowanym beneficjentom </w:t>
      </w:r>
      <w:r w:rsidR="00B74F02">
        <w:t>(</w:t>
      </w:r>
      <w:r w:rsidR="004832B9">
        <w:t>z uwzględnieniem indywidualnych potrzeb</w:t>
      </w:r>
      <w:r w:rsidR="00B74F02">
        <w:t>)</w:t>
      </w:r>
      <w:r w:rsidR="004832B9">
        <w:t xml:space="preserve"> </w:t>
      </w:r>
      <w:r w:rsidR="007B7402">
        <w:t>zapewniamy następujące rodzaje wsparcia bezpośredniego :</w:t>
      </w:r>
    </w:p>
    <w:p w:rsidR="007B7402" w:rsidRPr="00B74F02" w:rsidRDefault="004832B9" w:rsidP="00381B5D">
      <w:pPr>
        <w:jc w:val="both"/>
      </w:pPr>
      <w:r w:rsidRPr="00D676A7">
        <w:rPr>
          <w:b/>
        </w:rPr>
        <w:t>1. Indywidualna</w:t>
      </w:r>
      <w:r w:rsidR="007B7402" w:rsidRPr="00D676A7">
        <w:rPr>
          <w:b/>
        </w:rPr>
        <w:t xml:space="preserve"> rehabil</w:t>
      </w:r>
      <w:r w:rsidRPr="00D676A7">
        <w:rPr>
          <w:b/>
        </w:rPr>
        <w:t>i</w:t>
      </w:r>
      <w:r w:rsidR="007B7402" w:rsidRPr="00D676A7">
        <w:rPr>
          <w:b/>
        </w:rPr>
        <w:t>tacj</w:t>
      </w:r>
      <w:r w:rsidRPr="00D676A7">
        <w:rPr>
          <w:b/>
        </w:rPr>
        <w:t>a ruchowa</w:t>
      </w:r>
      <w:r w:rsidR="00B74F02">
        <w:rPr>
          <w:b/>
        </w:rPr>
        <w:t xml:space="preserve"> 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2. Indywidualna rehabilitacja na koniu (hipoterap</w:t>
      </w:r>
      <w:r w:rsidR="00B74F02">
        <w:rPr>
          <w:b/>
        </w:rPr>
        <w:t>ia</w:t>
      </w:r>
      <w:r w:rsidRPr="00D676A7">
        <w:rPr>
          <w:b/>
        </w:rPr>
        <w:t>)</w:t>
      </w:r>
      <w:r w:rsidR="00B74F02">
        <w:rPr>
          <w:b/>
        </w:rPr>
        <w:t xml:space="preserve"> </w:t>
      </w:r>
      <w:r w:rsidR="00B74F02" w:rsidRPr="00B74F02">
        <w:t>-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3. Indywidualna rehabilitacja logopedyczna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4. Indywidualna terapia pedagogiczna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5. Indywidualna terapia pedagogiczna z udziałem psa (</w:t>
      </w:r>
      <w:proofErr w:type="spellStart"/>
      <w:r w:rsidRPr="00D676A7">
        <w:rPr>
          <w:b/>
        </w:rPr>
        <w:t>kynoterapia</w:t>
      </w:r>
      <w:proofErr w:type="spellEnd"/>
      <w:r w:rsidRPr="00D676A7">
        <w:rPr>
          <w:b/>
        </w:rPr>
        <w:t>)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6. Indywidualne zajęcia Integracji Sensorycznej (SI)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7. Indywidualna terapia psychologiczna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8. Indywidualne zajęcia muzykoterapii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 xml:space="preserve">9. Indywidualna rehabilitacja EEG </w:t>
      </w:r>
      <w:proofErr w:type="spellStart"/>
      <w:r w:rsidRPr="00D676A7">
        <w:rPr>
          <w:b/>
        </w:rPr>
        <w:t>Biofeedback</w:t>
      </w:r>
      <w:proofErr w:type="spellEnd"/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10. Indywidualne zajęcia komputerowe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11. Grupowe zajęcia rehabilitacji ruchowej na basenie (połączone z nauką pływania)</w:t>
      </w:r>
    </w:p>
    <w:p w:rsidR="004832B9" w:rsidRPr="00D676A7" w:rsidRDefault="004832B9" w:rsidP="00381B5D">
      <w:pPr>
        <w:jc w:val="both"/>
        <w:rPr>
          <w:b/>
        </w:rPr>
      </w:pPr>
      <w:r w:rsidRPr="00D676A7">
        <w:rPr>
          <w:b/>
        </w:rPr>
        <w:t>12. Grupowe zajęcia muzykoterapii (</w:t>
      </w:r>
      <w:r w:rsidR="00D676A7" w:rsidRPr="00D676A7">
        <w:rPr>
          <w:b/>
        </w:rPr>
        <w:t>połączone z nauką gry na bębnach afrykańskich)</w:t>
      </w:r>
    </w:p>
    <w:p w:rsidR="00D676A7" w:rsidRPr="00D676A7" w:rsidRDefault="00D676A7" w:rsidP="00381B5D">
      <w:pPr>
        <w:jc w:val="both"/>
        <w:rPr>
          <w:b/>
          <w:i/>
        </w:rPr>
      </w:pPr>
      <w:r w:rsidRPr="00D676A7">
        <w:rPr>
          <w:b/>
        </w:rPr>
        <w:t>13. Grupowe zajęcia plastyczno-fotograficzne</w:t>
      </w:r>
    </w:p>
    <w:p w:rsidR="00511CCA" w:rsidRDefault="00511CCA" w:rsidP="00381B5D">
      <w:pPr>
        <w:jc w:val="both"/>
      </w:pPr>
    </w:p>
    <w:p w:rsidR="00511CCA" w:rsidRDefault="00511CCA" w:rsidP="00381B5D">
      <w:pPr>
        <w:jc w:val="both"/>
      </w:pPr>
      <w:r>
        <w:t>Harmonogram realizacji poszczególnych zajęć dostępny jest w biurze Stowarzyszenia.</w:t>
      </w:r>
    </w:p>
    <w:p w:rsidR="004832B9" w:rsidRDefault="00D014CC" w:rsidP="00381B5D">
      <w:pPr>
        <w:jc w:val="both"/>
      </w:pPr>
      <w:r>
        <w:t xml:space="preserve">Do realizacji projektu zatrudniono </w:t>
      </w:r>
      <w:r w:rsidR="007A266B">
        <w:t xml:space="preserve">na umowę zlecenie </w:t>
      </w:r>
      <w:r>
        <w:t>wykwalifikowanych specjalistów, którzy od wielu lat współpracują ze Stowarzyszeniem</w:t>
      </w:r>
      <w:r w:rsidR="00511CCA">
        <w:t xml:space="preserve"> oraz podpisano umowy z dwoma firmami zewnętrznymi wyłonionymi w drodze konkursu ofert.</w:t>
      </w:r>
    </w:p>
    <w:p w:rsidR="007A266B" w:rsidRDefault="007A266B" w:rsidP="00381B5D">
      <w:pPr>
        <w:jc w:val="both"/>
      </w:pPr>
      <w:r>
        <w:t>Wszelkie uwagi i pytania dotyczące realizowanego projektu prosimy zgłaszać do koordynatora projektu - nr telefonu : 517068473.</w:t>
      </w:r>
    </w:p>
    <w:sectPr w:rsidR="007A266B" w:rsidSect="001C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E4860"/>
    <w:rsid w:val="00087D64"/>
    <w:rsid w:val="001C33D3"/>
    <w:rsid w:val="001D50A3"/>
    <w:rsid w:val="00381B5D"/>
    <w:rsid w:val="0040109B"/>
    <w:rsid w:val="004832B9"/>
    <w:rsid w:val="00511CCA"/>
    <w:rsid w:val="005163AA"/>
    <w:rsid w:val="00771F2B"/>
    <w:rsid w:val="007A266B"/>
    <w:rsid w:val="007B7402"/>
    <w:rsid w:val="00807706"/>
    <w:rsid w:val="008B5527"/>
    <w:rsid w:val="009E4860"/>
    <w:rsid w:val="00A71615"/>
    <w:rsid w:val="00B74F02"/>
    <w:rsid w:val="00CF1917"/>
    <w:rsid w:val="00D014CC"/>
    <w:rsid w:val="00D676A7"/>
    <w:rsid w:val="00F0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2016-09-26T15:15:00Z</dcterms:created>
  <dcterms:modified xsi:type="dcterms:W3CDTF">2016-09-26T15:15:00Z</dcterms:modified>
</cp:coreProperties>
</file>